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C57DA6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C57DA6" w:rsidRDefault="009326C5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C57DA6">
              <w:rPr>
                <w:rFonts w:ascii="Letter-join Plus 8" w:hAnsi="Letter-join Plus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C57DA6" w:rsidRDefault="00EE1444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C57DA6">
              <w:rPr>
                <w:rFonts w:ascii="Letter-join Plus 8" w:hAnsi="Letter-join Plus 8"/>
                <w:sz w:val="24"/>
                <w:szCs w:val="24"/>
              </w:rPr>
              <w:t>Key Vocabulary</w:t>
            </w:r>
          </w:p>
        </w:tc>
      </w:tr>
      <w:tr w:rsidR="00EE1444" w:rsidRPr="00EC7C16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1EF624E6" w14:textId="0BB6932D" w:rsidR="00E954BA" w:rsidRPr="00EC7C16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 how </w:t>
            </w:r>
            <w:r w:rsidR="005A10FE"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axles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 help wheels move a vehicle and design and label a working fairground wheel.</w:t>
            </w:r>
          </w:p>
          <w:p w14:paraId="3DE09102" w14:textId="77777777" w:rsidR="00E954BA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how to 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valuate different designs.</w:t>
            </w:r>
          </w:p>
          <w:p w14:paraId="6F5CD0D5" w14:textId="77777777" w:rsidR="00E954BA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the properties of different materials and select appropriate materials for the wheel. </w:t>
            </w:r>
          </w:p>
          <w:p w14:paraId="7AE74217" w14:textId="77777777" w:rsidR="00E954BA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b</w:t>
            </w:r>
            <w:r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uild a stable structure, test elements of the design and adapt the design as necessary.</w:t>
            </w:r>
          </w:p>
          <w:p w14:paraId="285C1636" w14:textId="19CD7AA8" w:rsidR="00E954BA" w:rsidRPr="00E954BA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make the wheel rotate, evaluate a wheel mechanism and adapt it as necessary.</w:t>
            </w:r>
          </w:p>
          <w:p w14:paraId="76888345" w14:textId="45012C83" w:rsidR="00E954BA" w:rsidRPr="00EC7C16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 that a survey is used to find out what people like,</w:t>
            </w:r>
            <w:r w:rsidRPr="00EC7C16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en-GB"/>
              </w:rPr>
              <w:t> 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tally results and use the results to inform the design.</w:t>
            </w:r>
          </w:p>
          <w:p w14:paraId="6E20D7A3" w14:textId="57FB8A12" w:rsidR="00E954BA" w:rsidRPr="00EC7C16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a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dd pods for the correct number of people and ensure that the pods stay upright when rotating around a fixed point.</w:t>
            </w:r>
          </w:p>
          <w:p w14:paraId="00EE53CA" w14:textId="40BDEC9D" w:rsidR="00E954BA" w:rsidRPr="00EC7C16" w:rsidRDefault="00E954BA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 e</w:t>
            </w: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xplain the decisions for the pod design.</w:t>
            </w:r>
          </w:p>
          <w:p w14:paraId="41468FA4" w14:textId="6FCCDB73" w:rsidR="00E954BA" w:rsidRPr="00E954BA" w:rsidRDefault="00E954BA" w:rsidP="00E954BA">
            <w:p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7375" w:type="dxa"/>
          </w:tcPr>
          <w:p w14:paraId="30CA112E" w14:textId="1C834D6F" w:rsidR="00D86321" w:rsidRPr="00EC7C16" w:rsidRDefault="00D86321" w:rsidP="00D86321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EC7C16">
              <w:rPr>
                <w:rFonts w:ascii="Letter-join No-Lead 8" w:hAnsi="Letter-join No-Lead 8"/>
                <w:sz w:val="24"/>
                <w:szCs w:val="24"/>
              </w:rPr>
              <w:t>design brief, design criteria, evaluate, frame, model, opinion, rotate, survey</w:t>
            </w:r>
          </w:p>
          <w:p w14:paraId="7596B4DE" w14:textId="1D2054E9" w:rsidR="00EE1444" w:rsidRPr="00EC7C16" w:rsidRDefault="00EE1444" w:rsidP="00E954BA">
            <w:pPr>
              <w:numPr>
                <w:ilvl w:val="0"/>
                <w:numId w:val="29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EC7C16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EC7C16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C7C16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EC7C16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EC7C16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C7C16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EC7C16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EC7C16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EC7C16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4760A9E0" w14:textId="77777777" w:rsidR="00E954BA" w:rsidRPr="00EC7C16" w:rsidRDefault="00E954BA" w:rsidP="00E954B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explore wheel mechanisms and design a fairground wheel.</w:t>
            </w:r>
          </w:p>
          <w:p w14:paraId="6261C486" w14:textId="77777777" w:rsidR="00E954BA" w:rsidRPr="00EC7C16" w:rsidRDefault="00E954BA" w:rsidP="00E954B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select materials with appropriate properties.</w:t>
            </w:r>
          </w:p>
          <w:p w14:paraId="5BBD33D3" w14:textId="77777777" w:rsidR="00E954BA" w:rsidRPr="00EC7C16" w:rsidRDefault="00E954BA" w:rsidP="00E954B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build and test a moving wheel.</w:t>
            </w:r>
          </w:p>
          <w:p w14:paraId="047A1C1E" w14:textId="77777777" w:rsidR="00E954BA" w:rsidRPr="00EC7C16" w:rsidRDefault="00E954BA" w:rsidP="00E954B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 w:rsidRPr="00EC7C16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conduct a simple survey to gather opinions.</w:t>
            </w:r>
          </w:p>
          <w:p w14:paraId="4EAD9F08" w14:textId="5B95650B" w:rsidR="00EE1444" w:rsidRPr="00EC7C16" w:rsidRDefault="00E954BA" w:rsidP="00E954BA">
            <w:pPr>
              <w:pStyle w:val="bulletundertext"/>
              <w:numPr>
                <w:ilvl w:val="0"/>
                <w:numId w:val="21"/>
              </w:numPr>
              <w:spacing w:after="0"/>
              <w:rPr>
                <w:rFonts w:ascii="Letter-join No-Lead 8" w:hAnsi="Letter-join No-Lead 8"/>
              </w:rPr>
            </w:pPr>
            <w:r w:rsidRPr="00EC7C16">
              <w:rPr>
                <w:rFonts w:ascii="Letter-join No-Lead 8" w:hAnsi="Letter-join No-Lead 8" w:cs="Times New Roman"/>
                <w:color w:val="222222"/>
              </w:rPr>
              <w:t>To finish and evaluate a structure with a rotating wheel.</w:t>
            </w:r>
          </w:p>
        </w:tc>
        <w:tc>
          <w:tcPr>
            <w:tcW w:w="7375" w:type="dxa"/>
          </w:tcPr>
          <w:p w14:paraId="45A918A0" w14:textId="6DC7B93E" w:rsidR="00E954BA" w:rsidRPr="001C4A4C" w:rsidRDefault="00E954BA" w:rsidP="001C4A4C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how to </w:t>
            </w:r>
            <w:r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make the wheel rotate.</w:t>
            </w:r>
          </w:p>
          <w:p w14:paraId="0322842D" w14:textId="2B04B87C" w:rsidR="00E954BA" w:rsidRPr="00E954BA" w:rsidRDefault="001C4A4C" w:rsidP="00E954B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To know how to </w:t>
            </w:r>
            <w:r w:rsidR="00E954BA"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add pods for the correct number of people.</w:t>
            </w:r>
          </w:p>
          <w:p w14:paraId="75BAD596" w14:textId="7B2F09A1" w:rsidR="00EE1444" w:rsidRPr="001C4A4C" w:rsidRDefault="001C4A4C" w:rsidP="001C4A4C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To know how to</w:t>
            </w:r>
            <w:r w:rsidR="00E954BA" w:rsidRPr="00E954BA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 xml:space="preserve"> ensure that my pods stay upright when rotating around a fixed point</w:t>
            </w:r>
            <w:r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eastAsia="en-GB"/>
              </w:rPr>
              <w:t>.</w:t>
            </w:r>
          </w:p>
        </w:tc>
      </w:tr>
    </w:tbl>
    <w:p w14:paraId="3350FF2F" w14:textId="25677067" w:rsidR="0064797D" w:rsidRPr="00EC7C16" w:rsidRDefault="0064797D" w:rsidP="00E815AD">
      <w:pPr>
        <w:tabs>
          <w:tab w:val="left" w:pos="9890"/>
        </w:tabs>
        <w:rPr>
          <w:rFonts w:ascii="Letter-join No-Lead 8" w:hAnsi="Letter-join No-Lead 8"/>
          <w:sz w:val="24"/>
          <w:szCs w:val="24"/>
        </w:rPr>
      </w:pPr>
    </w:p>
    <w:sectPr w:rsidR="0064797D" w:rsidRPr="00EC7C16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05F40" w14:textId="77777777" w:rsidR="00CC3AF8" w:rsidRDefault="00CC3AF8" w:rsidP="00C26272">
      <w:pPr>
        <w:spacing w:after="0" w:line="240" w:lineRule="auto"/>
      </w:pPr>
      <w:r>
        <w:separator/>
      </w:r>
    </w:p>
  </w:endnote>
  <w:endnote w:type="continuationSeparator" w:id="0">
    <w:p w14:paraId="3AC8CB01" w14:textId="77777777" w:rsidR="00CC3AF8" w:rsidRDefault="00CC3AF8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4D4AD" w14:textId="77777777" w:rsidR="00CC3AF8" w:rsidRDefault="00CC3AF8" w:rsidP="00C26272">
      <w:pPr>
        <w:spacing w:after="0" w:line="240" w:lineRule="auto"/>
      </w:pPr>
      <w:r>
        <w:separator/>
      </w:r>
    </w:p>
  </w:footnote>
  <w:footnote w:type="continuationSeparator" w:id="0">
    <w:p w14:paraId="305BE057" w14:textId="77777777" w:rsidR="00CC3AF8" w:rsidRDefault="00CC3AF8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07F1601" w:rsidR="00C26272" w:rsidRPr="005A10FE" w:rsidRDefault="005A4EC7">
    <w:pPr>
      <w:pStyle w:val="Header"/>
      <w:rPr>
        <w:rFonts w:ascii="Letter-join No-Lead 8" w:hAnsi="Letter-join No-Lead 8"/>
        <w:sz w:val="28"/>
        <w:szCs w:val="28"/>
      </w:rPr>
    </w:pPr>
    <w:r w:rsidRPr="005A10FE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567C0CE3" wp14:editId="5A4BFBA5">
          <wp:simplePos x="0" y="0"/>
          <wp:positionH relativeFrom="column">
            <wp:posOffset>8238653</wp:posOffset>
          </wp:positionH>
          <wp:positionV relativeFrom="paragraph">
            <wp:posOffset>-326673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A10FE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D348382" w:rsidR="00AC0607" w:rsidRPr="005A10FE" w:rsidRDefault="00EE1444">
    <w:pPr>
      <w:pStyle w:val="Header"/>
      <w:rPr>
        <w:rFonts w:ascii="Letter-join No-Lead 8" w:hAnsi="Letter-join No-Lead 8"/>
      </w:rPr>
    </w:pPr>
    <w:r w:rsidRPr="005A10FE">
      <w:rPr>
        <w:rFonts w:ascii="Letter-join No-Lead 8" w:hAnsi="Letter-join No-Lead 8"/>
        <w:sz w:val="28"/>
        <w:szCs w:val="28"/>
      </w:rPr>
      <w:t>Design and Technology</w:t>
    </w:r>
    <w:r w:rsidR="000B7715" w:rsidRPr="005A10FE">
      <w:rPr>
        <w:rFonts w:ascii="Letter-join No-Lead 8" w:hAnsi="Letter-join No-Lead 8"/>
        <w:sz w:val="28"/>
        <w:szCs w:val="28"/>
      </w:rPr>
      <w:t xml:space="preserve"> </w:t>
    </w:r>
    <w:r w:rsidR="009326C5" w:rsidRPr="005A10FE">
      <w:rPr>
        <w:rFonts w:ascii="Letter-join No-Lead 8" w:hAnsi="Letter-join No-Lead 8"/>
        <w:sz w:val="28"/>
        <w:szCs w:val="28"/>
      </w:rPr>
      <w:t>Unit Overview</w:t>
    </w:r>
    <w:r w:rsidR="00E66BB5" w:rsidRPr="005A10FE">
      <w:rPr>
        <w:rFonts w:ascii="Letter-join No-Lead 8" w:hAnsi="Letter-join No-Lead 8"/>
        <w:sz w:val="28"/>
        <w:szCs w:val="28"/>
      </w:rPr>
      <w:tab/>
    </w:r>
    <w:r w:rsidRPr="005A10FE">
      <w:rPr>
        <w:rFonts w:ascii="Letter-join No-Lead 8" w:hAnsi="Letter-join No-Lead 8"/>
        <w:sz w:val="28"/>
        <w:szCs w:val="28"/>
      </w:rPr>
      <w:t xml:space="preserve">               </w:t>
    </w:r>
    <w:r w:rsidR="008E2E0B" w:rsidRPr="005A10FE">
      <w:rPr>
        <w:rFonts w:ascii="Letter-join No-Lead 8" w:hAnsi="Letter-join No-Lead 8"/>
        <w:sz w:val="28"/>
        <w:szCs w:val="28"/>
      </w:rPr>
      <w:t>Year 2</w:t>
    </w:r>
    <w:r w:rsidR="00FB3594" w:rsidRPr="005A10FE">
      <w:rPr>
        <w:rFonts w:ascii="Letter-join No-Lead 8" w:hAnsi="Letter-join No-Lead 8"/>
        <w:sz w:val="28"/>
        <w:szCs w:val="28"/>
      </w:rPr>
      <w:t xml:space="preserve">   </w:t>
    </w:r>
    <w:r w:rsidR="00DE3116" w:rsidRPr="005A10FE">
      <w:rPr>
        <w:rFonts w:ascii="Letter-join No-Lead 8" w:hAnsi="Letter-join No-Lead 8"/>
        <w:sz w:val="28"/>
        <w:szCs w:val="28"/>
      </w:rPr>
      <w:t xml:space="preserve">           </w:t>
    </w:r>
    <w:r w:rsidR="000E739F" w:rsidRPr="005A10FE">
      <w:rPr>
        <w:rFonts w:ascii="Letter-join No-Lead 8" w:hAnsi="Letter-join No-Lead 8"/>
        <w:sz w:val="28"/>
        <w:szCs w:val="28"/>
      </w:rPr>
      <w:t xml:space="preserve">Mechanisms: </w:t>
    </w:r>
    <w:r w:rsidR="00D86321" w:rsidRPr="005A10FE">
      <w:rPr>
        <w:rFonts w:ascii="Letter-join No-Lead 8" w:hAnsi="Letter-join No-Lead 8"/>
        <w:sz w:val="28"/>
        <w:szCs w:val="28"/>
      </w:rPr>
      <w:t>Fairground wheel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4394E"/>
    <w:multiLevelType w:val="multilevel"/>
    <w:tmpl w:val="5930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F7DE7"/>
    <w:multiLevelType w:val="multilevel"/>
    <w:tmpl w:val="97C0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6E2BD5"/>
    <w:multiLevelType w:val="multilevel"/>
    <w:tmpl w:val="6FD22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72174F"/>
    <w:multiLevelType w:val="multilevel"/>
    <w:tmpl w:val="BA841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4A7507"/>
    <w:multiLevelType w:val="multilevel"/>
    <w:tmpl w:val="A428F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8" w15:restartNumberingAfterBreak="0">
    <w:nsid w:val="52C81163"/>
    <w:multiLevelType w:val="multilevel"/>
    <w:tmpl w:val="63E47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283A59"/>
    <w:multiLevelType w:val="multilevel"/>
    <w:tmpl w:val="6700F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7" w15:restartNumberingAfterBreak="0">
    <w:nsid w:val="758834C3"/>
    <w:multiLevelType w:val="multilevel"/>
    <w:tmpl w:val="D3FE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188256680">
    <w:abstractNumId w:val="26"/>
  </w:num>
  <w:num w:numId="2" w16cid:durableId="2038315300">
    <w:abstractNumId w:val="28"/>
  </w:num>
  <w:num w:numId="3" w16cid:durableId="336079221">
    <w:abstractNumId w:val="17"/>
  </w:num>
  <w:num w:numId="4" w16cid:durableId="227423285">
    <w:abstractNumId w:val="12"/>
  </w:num>
  <w:num w:numId="5" w16cid:durableId="1938250639">
    <w:abstractNumId w:val="1"/>
  </w:num>
  <w:num w:numId="6" w16cid:durableId="1648898253">
    <w:abstractNumId w:val="21"/>
  </w:num>
  <w:num w:numId="7" w16cid:durableId="935866644">
    <w:abstractNumId w:val="23"/>
  </w:num>
  <w:num w:numId="8" w16cid:durableId="1035613779">
    <w:abstractNumId w:val="16"/>
  </w:num>
  <w:num w:numId="9" w16cid:durableId="218829899">
    <w:abstractNumId w:val="6"/>
  </w:num>
  <w:num w:numId="10" w16cid:durableId="1122650970">
    <w:abstractNumId w:val="5"/>
  </w:num>
  <w:num w:numId="11" w16cid:durableId="266037826">
    <w:abstractNumId w:val="14"/>
  </w:num>
  <w:num w:numId="12" w16cid:durableId="335307266">
    <w:abstractNumId w:val="0"/>
  </w:num>
  <w:num w:numId="13" w16cid:durableId="1909148806">
    <w:abstractNumId w:val="3"/>
  </w:num>
  <w:num w:numId="14" w16cid:durableId="616332565">
    <w:abstractNumId w:val="22"/>
  </w:num>
  <w:num w:numId="15" w16cid:durableId="900823089">
    <w:abstractNumId w:val="11"/>
  </w:num>
  <w:num w:numId="16" w16cid:durableId="1070739341">
    <w:abstractNumId w:val="20"/>
  </w:num>
  <w:num w:numId="17" w16cid:durableId="1545481066">
    <w:abstractNumId w:val="8"/>
  </w:num>
  <w:num w:numId="18" w16cid:durableId="1062872262">
    <w:abstractNumId w:val="25"/>
  </w:num>
  <w:num w:numId="19" w16cid:durableId="2049448595">
    <w:abstractNumId w:val="9"/>
  </w:num>
  <w:num w:numId="20" w16cid:durableId="2021273444">
    <w:abstractNumId w:val="24"/>
  </w:num>
  <w:num w:numId="21" w16cid:durableId="984626541">
    <w:abstractNumId w:val="7"/>
  </w:num>
  <w:num w:numId="22" w16cid:durableId="1122383121">
    <w:abstractNumId w:val="19"/>
  </w:num>
  <w:num w:numId="23" w16cid:durableId="1788232471">
    <w:abstractNumId w:val="13"/>
  </w:num>
  <w:num w:numId="24" w16cid:durableId="833178958">
    <w:abstractNumId w:val="18"/>
  </w:num>
  <w:num w:numId="25" w16cid:durableId="1251887259">
    <w:abstractNumId w:val="15"/>
  </w:num>
  <w:num w:numId="26" w16cid:durableId="801650204">
    <w:abstractNumId w:val="2"/>
  </w:num>
  <w:num w:numId="27" w16cid:durableId="325090587">
    <w:abstractNumId w:val="4"/>
  </w:num>
  <w:num w:numId="28" w16cid:durableId="391782157">
    <w:abstractNumId w:val="27"/>
  </w:num>
  <w:num w:numId="29" w16cid:durableId="14121909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82BDC"/>
    <w:rsid w:val="001C4A4C"/>
    <w:rsid w:val="0028324D"/>
    <w:rsid w:val="00292A28"/>
    <w:rsid w:val="00307BAF"/>
    <w:rsid w:val="0034003C"/>
    <w:rsid w:val="0037692F"/>
    <w:rsid w:val="004116C7"/>
    <w:rsid w:val="004C35E8"/>
    <w:rsid w:val="004E0939"/>
    <w:rsid w:val="005142FE"/>
    <w:rsid w:val="005A10FE"/>
    <w:rsid w:val="005A4EC7"/>
    <w:rsid w:val="005F6012"/>
    <w:rsid w:val="0064797D"/>
    <w:rsid w:val="006D2678"/>
    <w:rsid w:val="006E0992"/>
    <w:rsid w:val="006E6C5C"/>
    <w:rsid w:val="00782A28"/>
    <w:rsid w:val="007D496C"/>
    <w:rsid w:val="00880D5A"/>
    <w:rsid w:val="008E2E0B"/>
    <w:rsid w:val="009326C5"/>
    <w:rsid w:val="009843BC"/>
    <w:rsid w:val="009D42F7"/>
    <w:rsid w:val="009E57FA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C3AF8"/>
    <w:rsid w:val="00CF5986"/>
    <w:rsid w:val="00D2670F"/>
    <w:rsid w:val="00D70A92"/>
    <w:rsid w:val="00D86321"/>
    <w:rsid w:val="00D90061"/>
    <w:rsid w:val="00DA5F29"/>
    <w:rsid w:val="00DE3116"/>
    <w:rsid w:val="00E05F49"/>
    <w:rsid w:val="00E541C1"/>
    <w:rsid w:val="00E66BB5"/>
    <w:rsid w:val="00E815AD"/>
    <w:rsid w:val="00E954BA"/>
    <w:rsid w:val="00EA3EF9"/>
    <w:rsid w:val="00EC7C16"/>
    <w:rsid w:val="00ED37B0"/>
    <w:rsid w:val="00EE1444"/>
    <w:rsid w:val="00F6055D"/>
    <w:rsid w:val="00FB3594"/>
    <w:rsid w:val="00FB36C2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954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235010">
          <w:marLeft w:val="0"/>
          <w:marRight w:val="0"/>
          <w:marTop w:val="0"/>
          <w:marBottom w:val="0"/>
          <w:divBdr>
            <w:top w:val="single" w:sz="48" w:space="0" w:color="D8115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1969">
          <w:marLeft w:val="0"/>
          <w:marRight w:val="0"/>
          <w:marTop w:val="0"/>
          <w:marBottom w:val="0"/>
          <w:divBdr>
            <w:top w:val="single" w:sz="48" w:space="0" w:color="FFEB3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07691">
          <w:marLeft w:val="0"/>
          <w:marRight w:val="0"/>
          <w:marTop w:val="0"/>
          <w:marBottom w:val="0"/>
          <w:divBdr>
            <w:top w:val="single" w:sz="48" w:space="0" w:color="D8115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5493">
          <w:marLeft w:val="0"/>
          <w:marRight w:val="0"/>
          <w:marTop w:val="0"/>
          <w:marBottom w:val="0"/>
          <w:divBdr>
            <w:top w:val="single" w:sz="48" w:space="0" w:color="FFEB3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10</cp:revision>
  <cp:lastPrinted>2025-09-12T06:27:00Z</cp:lastPrinted>
  <dcterms:created xsi:type="dcterms:W3CDTF">2022-07-07T09:47:00Z</dcterms:created>
  <dcterms:modified xsi:type="dcterms:W3CDTF">2026-08-10T15:19:00Z</dcterms:modified>
</cp:coreProperties>
</file>